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20E" w:rsidRDefault="001B720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91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tblGrid>
      <w:tr w:rsidR="001B720E">
        <w:trPr>
          <w:trHeight w:val="552"/>
        </w:trPr>
        <w:tc>
          <w:tcPr>
            <w:tcW w:w="9180" w:type="dxa"/>
          </w:tcPr>
          <w:p w:rsidR="001B720E" w:rsidRDefault="00000000">
            <w:pPr>
              <w:pBdr>
                <w:top w:val="nil"/>
                <w:left w:val="nil"/>
                <w:bottom w:val="nil"/>
                <w:right w:val="nil"/>
                <w:between w:val="nil"/>
              </w:pBdr>
              <w:tabs>
                <w:tab w:val="center" w:pos="4536"/>
                <w:tab w:val="right" w:pos="9072"/>
              </w:tabs>
              <w:spacing w:line="240" w:lineRule="auto"/>
              <w:rPr>
                <w:rFonts w:ascii="Calibri" w:eastAsia="Calibri" w:hAnsi="Calibri" w:cs="Calibri"/>
                <w:b/>
                <w:color w:val="000000"/>
                <w:sz w:val="36"/>
                <w:szCs w:val="36"/>
              </w:rPr>
            </w:pPr>
            <w:r>
              <w:rPr>
                <w:rFonts w:ascii="Calibri" w:eastAsia="Calibri" w:hAnsi="Calibri" w:cs="Calibri"/>
                <w:b/>
                <w:color w:val="000000"/>
                <w:sz w:val="36"/>
                <w:szCs w:val="36"/>
              </w:rPr>
              <w:t xml:space="preserve">Machtiging incasso </w:t>
            </w:r>
            <w:r>
              <w:rPr>
                <w:rFonts w:ascii="Calibri" w:eastAsia="Calibri" w:hAnsi="Calibri" w:cs="Calibri"/>
                <w:b/>
                <w:color w:val="000000"/>
                <w:sz w:val="36"/>
                <w:szCs w:val="36"/>
                <w:u w:val="single"/>
              </w:rPr>
              <w:t>koorweekend</w:t>
            </w:r>
            <w:r>
              <w:rPr>
                <w:rFonts w:ascii="Calibri" w:eastAsia="Calibri" w:hAnsi="Calibri" w:cs="Calibri"/>
                <w:b/>
                <w:color w:val="000000"/>
                <w:sz w:val="36"/>
                <w:szCs w:val="36"/>
              </w:rPr>
              <w:t xml:space="preserve"> </w:t>
            </w:r>
            <w:r>
              <w:rPr>
                <w:rFonts w:ascii="Calibri" w:eastAsia="Calibri" w:hAnsi="Calibri" w:cs="Calibri"/>
                <w:b/>
                <w:sz w:val="36"/>
                <w:szCs w:val="36"/>
              </w:rPr>
              <w:t>7</w:t>
            </w:r>
            <w:r>
              <w:rPr>
                <w:rFonts w:ascii="Calibri" w:eastAsia="Calibri" w:hAnsi="Calibri" w:cs="Calibri"/>
                <w:b/>
                <w:color w:val="000000"/>
                <w:sz w:val="36"/>
                <w:szCs w:val="36"/>
              </w:rPr>
              <w:t xml:space="preserve"> en </w:t>
            </w:r>
            <w:r>
              <w:rPr>
                <w:rFonts w:ascii="Calibri" w:eastAsia="Calibri" w:hAnsi="Calibri" w:cs="Calibri"/>
                <w:b/>
                <w:sz w:val="36"/>
                <w:szCs w:val="36"/>
              </w:rPr>
              <w:t>8</w:t>
            </w:r>
            <w:r>
              <w:rPr>
                <w:rFonts w:ascii="Calibri" w:eastAsia="Calibri" w:hAnsi="Calibri" w:cs="Calibri"/>
                <w:b/>
                <w:color w:val="000000"/>
                <w:sz w:val="36"/>
                <w:szCs w:val="36"/>
              </w:rPr>
              <w:t xml:space="preserve"> oktober 202</w:t>
            </w:r>
            <w:r>
              <w:rPr>
                <w:rFonts w:ascii="Calibri" w:eastAsia="Calibri" w:hAnsi="Calibri" w:cs="Calibri"/>
                <w:b/>
                <w:sz w:val="36"/>
                <w:szCs w:val="36"/>
              </w:rPr>
              <w:t>3</w:t>
            </w:r>
          </w:p>
          <w:p w:rsidR="001B720E" w:rsidRDefault="001B720E">
            <w:pPr>
              <w:pBdr>
                <w:top w:val="nil"/>
                <w:left w:val="nil"/>
                <w:bottom w:val="nil"/>
                <w:right w:val="nil"/>
                <w:between w:val="nil"/>
              </w:pBdr>
              <w:tabs>
                <w:tab w:val="center" w:pos="4536"/>
                <w:tab w:val="right" w:pos="9072"/>
              </w:tabs>
              <w:spacing w:line="240" w:lineRule="auto"/>
              <w:rPr>
                <w:rFonts w:ascii="Calibri" w:eastAsia="Calibri" w:hAnsi="Calibri" w:cs="Calibri"/>
                <w:b/>
                <w:color w:val="000000"/>
                <w:sz w:val="22"/>
                <w:szCs w:val="22"/>
              </w:rPr>
            </w:pPr>
          </w:p>
        </w:tc>
      </w:tr>
      <w:tr w:rsidR="001B720E">
        <w:trPr>
          <w:trHeight w:val="2543"/>
        </w:trPr>
        <w:tc>
          <w:tcPr>
            <w:tcW w:w="9180" w:type="dxa"/>
          </w:tcPr>
          <w:p w:rsidR="001B720E" w:rsidRDefault="00000000">
            <w:pPr>
              <w:rPr>
                <w:rFonts w:ascii="Calibri" w:eastAsia="Calibri" w:hAnsi="Calibri" w:cs="Calibri"/>
                <w:sz w:val="22"/>
                <w:szCs w:val="22"/>
              </w:rPr>
            </w:pPr>
            <w:r>
              <w:rPr>
                <w:noProof/>
              </w:rPr>
              <w:drawing>
                <wp:anchor distT="0" distB="0" distL="0" distR="0" simplePos="0" relativeHeight="251658240" behindDoc="0" locked="0" layoutInCell="1" hidden="0" allowOverlap="1">
                  <wp:simplePos x="0" y="0"/>
                  <wp:positionH relativeFrom="column">
                    <wp:posOffset>3171825</wp:posOffset>
                  </wp:positionH>
                  <wp:positionV relativeFrom="paragraph">
                    <wp:posOffset>144711</wp:posOffset>
                  </wp:positionV>
                  <wp:extent cx="2619322" cy="599874"/>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19322" cy="599874"/>
                          </a:xfrm>
                          <a:prstGeom prst="rect">
                            <a:avLst/>
                          </a:prstGeom>
                          <a:ln/>
                        </pic:spPr>
                      </pic:pic>
                    </a:graphicData>
                  </a:graphic>
                </wp:anchor>
              </w:drawing>
            </w:r>
          </w:p>
          <w:p w:rsidR="001B720E" w:rsidRDefault="00000000">
            <w:pPr>
              <w:widowControl w:val="0"/>
              <w:rPr>
                <w:rFonts w:ascii="Calibri" w:eastAsia="Calibri" w:hAnsi="Calibri" w:cs="Calibri"/>
                <w:sz w:val="22"/>
                <w:szCs w:val="22"/>
              </w:rPr>
            </w:pPr>
            <w:r>
              <w:rPr>
                <w:rFonts w:ascii="Calibri" w:eastAsia="Calibri" w:hAnsi="Calibri" w:cs="Calibri"/>
                <w:sz w:val="22"/>
                <w:szCs w:val="22"/>
              </w:rPr>
              <w:t>Naam: VERENIGING CANTAMUS ALATI</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Adres: Hofwijckstraat 20</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Postcode: 2275 AL</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Plaats: VOORBURG</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Land: Nederland</w:t>
            </w:r>
          </w:p>
          <w:p w:rsidR="001B720E" w:rsidRDefault="00000000">
            <w:pPr>
              <w:widowControl w:val="0"/>
              <w:rPr>
                <w:rFonts w:ascii="Calibri" w:eastAsia="Calibri" w:hAnsi="Calibri" w:cs="Calibri"/>
                <w:sz w:val="22"/>
                <w:szCs w:val="22"/>
              </w:rPr>
            </w:pPr>
            <w:proofErr w:type="spellStart"/>
            <w:r>
              <w:rPr>
                <w:rFonts w:ascii="Calibri" w:eastAsia="Calibri" w:hAnsi="Calibri" w:cs="Calibri"/>
                <w:sz w:val="22"/>
                <w:szCs w:val="22"/>
              </w:rPr>
              <w:t>Incassant</w:t>
            </w:r>
            <w:proofErr w:type="spellEnd"/>
            <w:r>
              <w:rPr>
                <w:rFonts w:ascii="Calibri" w:eastAsia="Calibri" w:hAnsi="Calibri" w:cs="Calibri"/>
                <w:sz w:val="22"/>
                <w:szCs w:val="22"/>
              </w:rPr>
              <w:t xml:space="preserve"> ID:   NL48ZZZ404079170000</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Kenmerk machtiging: variabel (wordt bij incasso toegekend)</w:t>
            </w:r>
          </w:p>
        </w:tc>
      </w:tr>
      <w:tr w:rsidR="001B720E">
        <w:trPr>
          <w:trHeight w:val="3063"/>
        </w:trPr>
        <w:tc>
          <w:tcPr>
            <w:tcW w:w="9180" w:type="dxa"/>
          </w:tcPr>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Reden betaling:</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Ik neem deel aan het koorweekend op zaterdag 7 en zondag 8 oktober 2023</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xml:space="preserve">Locatie: de </w:t>
            </w:r>
            <w:proofErr w:type="spellStart"/>
            <w:r>
              <w:rPr>
                <w:rFonts w:ascii="Calibri" w:eastAsia="Calibri" w:hAnsi="Calibri" w:cs="Calibri"/>
                <w:sz w:val="22"/>
                <w:szCs w:val="22"/>
              </w:rPr>
              <w:t>Wipselberg</w:t>
            </w:r>
            <w:proofErr w:type="spellEnd"/>
            <w:r>
              <w:rPr>
                <w:rFonts w:ascii="Calibri" w:eastAsia="Calibri" w:hAnsi="Calibri" w:cs="Calibri"/>
                <w:sz w:val="22"/>
                <w:szCs w:val="22"/>
              </w:rPr>
              <w:t xml:space="preserve"> in Beekbergen</w:t>
            </w:r>
          </w:p>
          <w:p w:rsidR="001B720E" w:rsidRDefault="001B720E">
            <w:pPr>
              <w:widowControl w:val="0"/>
              <w:pBdr>
                <w:bottom w:val="single" w:sz="6" w:space="1" w:color="000000"/>
              </w:pBdr>
              <w:rPr>
                <w:rFonts w:ascii="Calibri" w:eastAsia="Calibri" w:hAnsi="Calibri" w:cs="Calibri"/>
                <w:sz w:val="22"/>
                <w:szCs w:val="22"/>
              </w:rPr>
            </w:pP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Ik kies voor een arrangement van (graag keuze aankruisen):</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145 EUR op basis van een 2-persoonskamer (met Ooievaarspas 72,50)</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175 EUR op basis van een 1-persoonskamer (beperkt beschikbaar)</w:t>
            </w:r>
          </w:p>
          <w:p w:rsidR="001B720E" w:rsidRDefault="001B720E">
            <w:pPr>
              <w:widowControl w:val="0"/>
              <w:pBdr>
                <w:bottom w:val="single" w:sz="6" w:space="1" w:color="000000"/>
              </w:pBdr>
              <w:rPr>
                <w:rFonts w:ascii="Calibri" w:eastAsia="Calibri" w:hAnsi="Calibri" w:cs="Calibri"/>
                <w:sz w:val="22"/>
                <w:szCs w:val="22"/>
              </w:rPr>
            </w:pP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(Indien al bekend:) Ik deel mijn kamer met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rsidR="001B720E" w:rsidRDefault="001B720E">
            <w:pPr>
              <w:widowControl w:val="0"/>
              <w:pBdr>
                <w:bottom w:val="single" w:sz="6" w:space="1" w:color="000000"/>
              </w:pBdr>
              <w:rPr>
                <w:rFonts w:ascii="Calibri" w:eastAsia="Calibri" w:hAnsi="Calibri" w:cs="Calibri"/>
                <w:sz w:val="22"/>
                <w:szCs w:val="22"/>
              </w:rPr>
            </w:pP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Dieetwensen en allergieën: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rsidR="001B720E" w:rsidRDefault="001B720E">
            <w:pPr>
              <w:widowControl w:val="0"/>
              <w:pBdr>
                <w:bottom w:val="single" w:sz="6" w:space="1" w:color="000000"/>
              </w:pBdr>
              <w:rPr>
                <w:rFonts w:ascii="Calibri" w:eastAsia="Calibri" w:hAnsi="Calibri" w:cs="Calibri"/>
                <w:sz w:val="22"/>
                <w:szCs w:val="22"/>
              </w:rPr>
            </w:pP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xml:space="preserve">Je aanmelding is definitief. Er kan helaas geen geld worden terugbetaald als je toch verhinderd bent. </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xml:space="preserve">Als het koorweekend door </w:t>
            </w:r>
            <w:proofErr w:type="spellStart"/>
            <w:r>
              <w:rPr>
                <w:rFonts w:ascii="Calibri" w:eastAsia="Calibri" w:hAnsi="Calibri" w:cs="Calibri"/>
                <w:sz w:val="22"/>
                <w:szCs w:val="22"/>
              </w:rPr>
              <w:t>Cantamus</w:t>
            </w:r>
            <w:proofErr w:type="spellEnd"/>
            <w:r>
              <w:rPr>
                <w:rFonts w:ascii="Calibri" w:eastAsia="Calibri" w:hAnsi="Calibri" w:cs="Calibri"/>
                <w:sz w:val="22"/>
                <w:szCs w:val="22"/>
              </w:rPr>
              <w:t xml:space="preserve"> wordt geannuleerd wegens te weinig deelnemers of om een andere reden, vindt geen incasso plaats of wordt – indien reeds geïncasseerd – er zo spoedig mogelijk terugbetaald. De incasso vindt half september 2023 plaats.</w:t>
            </w:r>
          </w:p>
          <w:p w:rsidR="001B720E" w:rsidRDefault="00000000">
            <w:pPr>
              <w:widowControl w:val="0"/>
              <w:pBdr>
                <w:bottom w:val="single" w:sz="6" w:space="1" w:color="000000"/>
              </w:pBdr>
              <w:rPr>
                <w:rFonts w:ascii="Calibri" w:eastAsia="Calibri" w:hAnsi="Calibri" w:cs="Calibri"/>
                <w:sz w:val="22"/>
                <w:szCs w:val="22"/>
              </w:rPr>
            </w:pPr>
            <w:r>
              <w:rPr>
                <w:rFonts w:ascii="Calibri" w:eastAsia="Calibri" w:hAnsi="Calibri" w:cs="Calibri"/>
                <w:sz w:val="22"/>
                <w:szCs w:val="22"/>
              </w:rPr>
              <w:t xml:space="preserve">De incasso betreft het arrangement zoals aangeboden. Naast de muzikale invulling houdt dat in: 1 overnachting, lunch en diner op zaterdag en ontbijt en lunch op zondag. Koffie en thee in de pauzes. </w:t>
            </w:r>
          </w:p>
          <w:p w:rsidR="001B720E" w:rsidRDefault="001B720E">
            <w:pPr>
              <w:widowControl w:val="0"/>
              <w:pBdr>
                <w:bottom w:val="single" w:sz="6" w:space="1" w:color="000000"/>
              </w:pBdr>
              <w:rPr>
                <w:rFonts w:ascii="Calibri" w:eastAsia="Calibri" w:hAnsi="Calibri" w:cs="Calibri"/>
                <w:sz w:val="22"/>
                <w:szCs w:val="22"/>
              </w:rPr>
            </w:pPr>
          </w:p>
        </w:tc>
      </w:tr>
      <w:tr w:rsidR="001B720E">
        <w:trPr>
          <w:trHeight w:val="2037"/>
        </w:trPr>
        <w:tc>
          <w:tcPr>
            <w:tcW w:w="9180" w:type="dxa"/>
            <w:tcBorders>
              <w:top w:val="single" w:sz="6" w:space="0" w:color="000000"/>
              <w:left w:val="single" w:sz="6" w:space="0" w:color="000000"/>
              <w:bottom w:val="single" w:sz="6" w:space="0" w:color="000000"/>
              <w:right w:val="single" w:sz="6" w:space="0" w:color="000000"/>
            </w:tcBorders>
          </w:tcPr>
          <w:p w:rsidR="001B720E" w:rsidRDefault="00000000">
            <w:pPr>
              <w:widowControl w:val="0"/>
              <w:rPr>
                <w:rFonts w:ascii="Calibri" w:eastAsia="Calibri" w:hAnsi="Calibri" w:cs="Calibri"/>
                <w:b/>
                <w:sz w:val="22"/>
                <w:szCs w:val="22"/>
              </w:rPr>
            </w:pPr>
            <w:r>
              <w:rPr>
                <w:rFonts w:ascii="Calibri" w:eastAsia="Calibri" w:hAnsi="Calibri" w:cs="Calibri"/>
                <w:b/>
                <w:sz w:val="22"/>
                <w:szCs w:val="22"/>
              </w:rPr>
              <w:t>Ik geef toestemming om het aangekruiste bedrag éénmalig van mijn rekening te incasseren.</w:t>
            </w:r>
          </w:p>
          <w:p w:rsidR="001B720E" w:rsidRDefault="00000000">
            <w:pPr>
              <w:widowControl w:val="0"/>
              <w:rPr>
                <w:rFonts w:ascii="Calibri" w:eastAsia="Calibri" w:hAnsi="Calibri" w:cs="Calibri"/>
                <w:i/>
                <w:sz w:val="22"/>
                <w:szCs w:val="22"/>
              </w:rPr>
            </w:pPr>
            <w:r>
              <w:rPr>
                <w:rFonts w:ascii="Calibri" w:eastAsia="Calibri" w:hAnsi="Calibri" w:cs="Calibri"/>
                <w:i/>
                <w:sz w:val="22"/>
                <w:szCs w:val="22"/>
              </w:rPr>
              <w:t>Door ondertekening van dit formulier geeft u toestemming aan VERENIGING CANTAMUS ALATI</w:t>
            </w:r>
          </w:p>
          <w:p w:rsidR="001B720E" w:rsidRDefault="00000000">
            <w:pPr>
              <w:widowControl w:val="0"/>
              <w:rPr>
                <w:rFonts w:ascii="Calibri" w:eastAsia="Calibri" w:hAnsi="Calibri" w:cs="Calibri"/>
                <w:i/>
                <w:sz w:val="22"/>
                <w:szCs w:val="22"/>
              </w:rPr>
            </w:pPr>
            <w:r>
              <w:rPr>
                <w:rFonts w:ascii="Calibri" w:eastAsia="Calibri" w:hAnsi="Calibri" w:cs="Calibri"/>
                <w:i/>
                <w:sz w:val="22"/>
                <w:szCs w:val="22"/>
              </w:rPr>
              <w:t>om incasso-opdrachten te sturen naar uw bank om een bedrag van uw rekening af te schrijven en aan uw bank om een bedrag van uw rekening af te schrijven overeenkomstig de opdracht van:</w:t>
            </w:r>
          </w:p>
          <w:p w:rsidR="001B720E" w:rsidRDefault="00000000">
            <w:pPr>
              <w:widowControl w:val="0"/>
              <w:rPr>
                <w:rFonts w:ascii="Calibri" w:eastAsia="Calibri" w:hAnsi="Calibri" w:cs="Calibri"/>
                <w:i/>
                <w:sz w:val="22"/>
                <w:szCs w:val="22"/>
              </w:rPr>
            </w:pPr>
            <w:r>
              <w:rPr>
                <w:rFonts w:ascii="Calibri" w:eastAsia="Calibri" w:hAnsi="Calibri" w:cs="Calibri"/>
                <w:i/>
                <w:sz w:val="22"/>
                <w:szCs w:val="22"/>
              </w:rPr>
              <w:t>VERENIGING CANTAMUS ALATI</w:t>
            </w:r>
          </w:p>
          <w:p w:rsidR="001B720E" w:rsidRDefault="00000000">
            <w:pPr>
              <w:widowControl w:val="0"/>
              <w:rPr>
                <w:rFonts w:ascii="Calibri" w:eastAsia="Calibri" w:hAnsi="Calibri" w:cs="Calibri"/>
                <w:i/>
                <w:sz w:val="22"/>
                <w:szCs w:val="22"/>
              </w:rPr>
            </w:pPr>
            <w:r>
              <w:rPr>
                <w:rFonts w:ascii="Calibri" w:eastAsia="Calibri" w:hAnsi="Calibri" w:cs="Calibri"/>
                <w:i/>
                <w:sz w:val="22"/>
                <w:szCs w:val="22"/>
              </w:rPr>
              <w:t>Als u het niet eens bent met deze afschrijving kunt u deze laten terugboeken. Neem hiervoor binnen 8 weken na afschrijving contact op met uw bank. Vraag uw bank naar de voorwaarden.</w:t>
            </w:r>
          </w:p>
        </w:tc>
      </w:tr>
      <w:tr w:rsidR="001B720E">
        <w:trPr>
          <w:trHeight w:val="2037"/>
        </w:trPr>
        <w:tc>
          <w:tcPr>
            <w:tcW w:w="9180" w:type="dxa"/>
            <w:tcBorders>
              <w:top w:val="single" w:sz="6" w:space="0" w:color="000000"/>
              <w:left w:val="single" w:sz="6" w:space="0" w:color="000000"/>
              <w:bottom w:val="single" w:sz="6" w:space="0" w:color="000000"/>
              <w:right w:val="single" w:sz="6" w:space="0" w:color="000000"/>
            </w:tcBorders>
          </w:tcPr>
          <w:p w:rsidR="001B720E" w:rsidRDefault="001B720E">
            <w:pPr>
              <w:widowControl w:val="0"/>
              <w:rPr>
                <w:rFonts w:ascii="Calibri" w:eastAsia="Calibri" w:hAnsi="Calibri" w:cs="Calibri"/>
                <w:b/>
                <w:sz w:val="22"/>
                <w:szCs w:val="22"/>
              </w:rPr>
            </w:pPr>
          </w:p>
          <w:p w:rsidR="001B720E" w:rsidRDefault="00000000">
            <w:pPr>
              <w:widowControl w:val="0"/>
              <w:rPr>
                <w:rFonts w:ascii="Calibri" w:eastAsia="Calibri" w:hAnsi="Calibri" w:cs="Calibri"/>
                <w:b/>
                <w:sz w:val="22"/>
                <w:szCs w:val="22"/>
              </w:rPr>
            </w:pPr>
            <w:r>
              <w:rPr>
                <w:rFonts w:ascii="Calibri" w:eastAsia="Calibri" w:hAnsi="Calibri" w:cs="Calibri"/>
                <w:b/>
                <w:sz w:val="22"/>
                <w:szCs w:val="22"/>
              </w:rPr>
              <w:t xml:space="preserve">Naam:  </w:t>
            </w:r>
          </w:p>
          <w:p w:rsidR="001B720E" w:rsidRDefault="00000000">
            <w:pPr>
              <w:widowControl w:val="0"/>
              <w:rPr>
                <w:rFonts w:ascii="Calibri" w:eastAsia="Calibri" w:hAnsi="Calibri" w:cs="Calibri"/>
                <w:sz w:val="22"/>
                <w:szCs w:val="22"/>
              </w:rPr>
            </w:pPr>
            <w:r>
              <w:rPr>
                <w:rFonts w:ascii="Calibri" w:eastAsia="Calibri" w:hAnsi="Calibri" w:cs="Calibri"/>
                <w:sz w:val="22"/>
                <w:szCs w:val="22"/>
              </w:rPr>
              <w:t xml:space="preserve">                </w:t>
            </w:r>
          </w:p>
          <w:p w:rsidR="001B720E" w:rsidRDefault="00000000">
            <w:pPr>
              <w:widowControl w:val="0"/>
              <w:rPr>
                <w:rFonts w:ascii="Calibri" w:eastAsia="Calibri" w:hAnsi="Calibri" w:cs="Calibri"/>
                <w:b/>
                <w:sz w:val="22"/>
                <w:szCs w:val="22"/>
              </w:rPr>
            </w:pPr>
            <w:r>
              <w:rPr>
                <w:rFonts w:ascii="Calibri" w:eastAsia="Calibri" w:hAnsi="Calibri" w:cs="Calibri"/>
                <w:b/>
                <w:sz w:val="22"/>
                <w:szCs w:val="22"/>
              </w:rPr>
              <w:t>IBAN:</w:t>
            </w:r>
          </w:p>
          <w:p w:rsidR="001B720E" w:rsidRDefault="00000000">
            <w:pPr>
              <w:widowControl w:val="0"/>
              <w:rPr>
                <w:rFonts w:ascii="Calibri" w:eastAsia="Calibri" w:hAnsi="Calibri" w:cs="Calibri"/>
                <w:b/>
                <w:sz w:val="20"/>
                <w:szCs w:val="20"/>
              </w:rPr>
            </w:pPr>
            <w:r>
              <w:rPr>
                <w:rFonts w:ascii="Calibri" w:eastAsia="Calibri" w:hAnsi="Calibri" w:cs="Calibri"/>
                <w:sz w:val="20"/>
                <w:szCs w:val="20"/>
              </w:rPr>
              <w:t>(alleen nodig als het bedrag van een andere dan de ons bekende rekening geïncasseerd moet worden)</w:t>
            </w:r>
          </w:p>
          <w:p w:rsidR="001B720E" w:rsidRDefault="00000000">
            <w:pPr>
              <w:widowControl w:val="0"/>
              <w:rPr>
                <w:rFonts w:ascii="Calibri" w:eastAsia="Calibri" w:hAnsi="Calibri" w:cs="Calibri"/>
                <w:b/>
                <w:sz w:val="22"/>
                <w:szCs w:val="22"/>
              </w:rPr>
            </w:pPr>
            <w:r>
              <w:rPr>
                <w:rFonts w:ascii="Calibri" w:eastAsia="Calibri" w:hAnsi="Calibri" w:cs="Calibri"/>
                <w:b/>
                <w:sz w:val="22"/>
                <w:szCs w:val="22"/>
              </w:rPr>
              <w:t xml:space="preserve">Plaats en datum:          </w:t>
            </w:r>
            <w:r>
              <w:rPr>
                <w:rFonts w:ascii="Calibri" w:eastAsia="Calibri" w:hAnsi="Calibri" w:cs="Calibri"/>
                <w:sz w:val="22"/>
                <w:szCs w:val="22"/>
              </w:rPr>
              <w:t xml:space="preserve">                                                            </w:t>
            </w:r>
            <w:r>
              <w:rPr>
                <w:rFonts w:ascii="Calibri" w:eastAsia="Calibri" w:hAnsi="Calibri" w:cs="Calibri"/>
                <w:b/>
                <w:sz w:val="22"/>
                <w:szCs w:val="22"/>
              </w:rPr>
              <w:t>Handtekening:</w:t>
            </w:r>
          </w:p>
          <w:p w:rsidR="001B720E" w:rsidRDefault="001B720E">
            <w:pPr>
              <w:widowControl w:val="0"/>
              <w:rPr>
                <w:rFonts w:ascii="Calibri" w:eastAsia="Calibri" w:hAnsi="Calibri" w:cs="Calibri"/>
                <w:sz w:val="22"/>
                <w:szCs w:val="22"/>
              </w:rPr>
            </w:pPr>
          </w:p>
          <w:p w:rsidR="001B720E" w:rsidRDefault="001B720E">
            <w:pPr>
              <w:widowControl w:val="0"/>
              <w:rPr>
                <w:rFonts w:ascii="Calibri" w:eastAsia="Calibri" w:hAnsi="Calibri" w:cs="Calibri"/>
                <w:sz w:val="22"/>
                <w:szCs w:val="22"/>
              </w:rPr>
            </w:pPr>
          </w:p>
          <w:p w:rsidR="001B720E" w:rsidRDefault="001B720E">
            <w:pPr>
              <w:widowControl w:val="0"/>
              <w:rPr>
                <w:rFonts w:ascii="Calibri" w:eastAsia="Calibri" w:hAnsi="Calibri" w:cs="Calibri"/>
                <w:sz w:val="22"/>
                <w:szCs w:val="22"/>
              </w:rPr>
            </w:pPr>
          </w:p>
          <w:p w:rsidR="001B720E" w:rsidRDefault="001B720E">
            <w:pPr>
              <w:widowControl w:val="0"/>
              <w:rPr>
                <w:rFonts w:ascii="Calibri" w:eastAsia="Calibri" w:hAnsi="Calibri" w:cs="Calibri"/>
                <w:sz w:val="22"/>
                <w:szCs w:val="22"/>
              </w:rPr>
            </w:pPr>
          </w:p>
        </w:tc>
      </w:tr>
    </w:tbl>
    <w:p w:rsidR="001B720E" w:rsidRDefault="001B720E">
      <w:pPr>
        <w:rPr>
          <w:rFonts w:ascii="Calibri" w:eastAsia="Calibri" w:hAnsi="Calibri" w:cs="Calibri"/>
          <w:sz w:val="22"/>
          <w:szCs w:val="22"/>
        </w:rPr>
      </w:pPr>
    </w:p>
    <w:sectPr w:rsidR="001B720E">
      <w:footerReference w:type="default" r:id="rId8"/>
      <w:footerReference w:type="first" r:id="rId9"/>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2D0" w:rsidRDefault="008862D0">
      <w:pPr>
        <w:spacing w:line="240" w:lineRule="auto"/>
      </w:pPr>
      <w:r>
        <w:separator/>
      </w:r>
    </w:p>
  </w:endnote>
  <w:endnote w:type="continuationSeparator" w:id="0">
    <w:p w:rsidR="008862D0" w:rsidRDefault="00886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20E" w:rsidRDefault="001B720E">
    <w:pPr>
      <w:pBdr>
        <w:top w:val="nil"/>
        <w:left w:val="nil"/>
        <w:bottom w:val="nil"/>
        <w:right w:val="nil"/>
        <w:between w:val="nil"/>
      </w:pBdr>
      <w:tabs>
        <w:tab w:val="center" w:pos="4536"/>
        <w:tab w:val="right" w:pos="9072"/>
      </w:tabs>
      <w:spacing w:line="240" w:lineRule="auto"/>
      <w:rPr>
        <w:color w:val="000000"/>
        <w:sz w:val="2"/>
        <w:szCs w:val="2"/>
      </w:rPr>
    </w:pPr>
  </w:p>
  <w:p w:rsidR="001B720E" w:rsidRDefault="001B720E">
    <w:pPr>
      <w:pBdr>
        <w:top w:val="nil"/>
        <w:left w:val="nil"/>
        <w:bottom w:val="nil"/>
        <w:right w:val="nil"/>
        <w:between w:val="nil"/>
      </w:pBdr>
      <w:tabs>
        <w:tab w:val="center" w:pos="4536"/>
        <w:tab w:val="right" w:pos="9072"/>
      </w:tabs>
      <w:spacing w:line="240"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20E" w:rsidRDefault="001B720E">
    <w:pPr>
      <w:pBdr>
        <w:top w:val="nil"/>
        <w:left w:val="nil"/>
        <w:bottom w:val="nil"/>
        <w:right w:val="nil"/>
        <w:between w:val="nil"/>
      </w:pBdr>
      <w:tabs>
        <w:tab w:val="center" w:pos="4536"/>
        <w:tab w:val="right" w:pos="9072"/>
      </w:tabs>
      <w:spacing w:line="240" w:lineRule="auto"/>
      <w:rPr>
        <w:color w:val="000000"/>
        <w:sz w:val="2"/>
        <w:szCs w:val="2"/>
      </w:rPr>
    </w:pPr>
  </w:p>
  <w:p w:rsidR="001B720E" w:rsidRDefault="001B720E">
    <w:pPr>
      <w:pBdr>
        <w:top w:val="nil"/>
        <w:left w:val="nil"/>
        <w:bottom w:val="nil"/>
        <w:right w:val="nil"/>
        <w:between w:val="nil"/>
      </w:pBdr>
      <w:tabs>
        <w:tab w:val="center" w:pos="4536"/>
        <w:tab w:val="right" w:pos="9072"/>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2D0" w:rsidRDefault="008862D0">
      <w:pPr>
        <w:spacing w:line="240" w:lineRule="auto"/>
      </w:pPr>
      <w:r>
        <w:separator/>
      </w:r>
    </w:p>
  </w:footnote>
  <w:footnote w:type="continuationSeparator" w:id="0">
    <w:p w:rsidR="008862D0" w:rsidRDefault="008862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E"/>
    <w:rsid w:val="001B720E"/>
    <w:rsid w:val="0041612B"/>
    <w:rsid w:val="00886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7EC90305-CAB1-7B47-ABC8-BC5DB6E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5975"/>
    <w:pPr>
      <w:spacing w:line="240" w:lineRule="atLeast"/>
    </w:pPr>
    <w:rPr>
      <w:szCs w:val="24"/>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tekst">
    <w:name w:val="header"/>
    <w:basedOn w:val="Standaard"/>
    <w:rsid w:val="00245975"/>
    <w:pPr>
      <w:tabs>
        <w:tab w:val="center" w:pos="4536"/>
        <w:tab w:val="right" w:pos="9072"/>
      </w:tabs>
    </w:pPr>
    <w:rPr>
      <w:sz w:val="13"/>
    </w:rPr>
  </w:style>
  <w:style w:type="paragraph" w:styleId="Voettekst">
    <w:name w:val="footer"/>
    <w:basedOn w:val="Standaard"/>
    <w:rsid w:val="00245975"/>
    <w:pPr>
      <w:tabs>
        <w:tab w:val="center" w:pos="4536"/>
        <w:tab w:val="right" w:pos="9072"/>
      </w:tabs>
    </w:pPr>
    <w:rPr>
      <w:sz w:val="13"/>
    </w:rPr>
  </w:style>
  <w:style w:type="character" w:styleId="Hyperlink">
    <w:name w:val="Hyperlink"/>
    <w:basedOn w:val="Standaardalinea-lettertype"/>
    <w:rsid w:val="00245975"/>
    <w:rPr>
      <w:color w:val="0000FF" w:themeColor="hyperlink"/>
      <w:u w:val="single"/>
    </w:rPr>
  </w:style>
  <w:style w:type="paragraph" w:styleId="Ballontekst">
    <w:name w:val="Balloon Text"/>
    <w:basedOn w:val="Standaard"/>
    <w:link w:val="BallontekstChar"/>
    <w:rsid w:val="0024597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45975"/>
    <w:rPr>
      <w:rFonts w:ascii="Tahoma" w:hAnsi="Tahoma" w:cs="Tahoma"/>
      <w:sz w:val="16"/>
      <w:szCs w:val="16"/>
    </w:rPr>
  </w:style>
  <w:style w:type="paragraph" w:styleId="Lijstalinea">
    <w:name w:val="List Paragraph"/>
    <w:basedOn w:val="Standaard"/>
    <w:uiPriority w:val="34"/>
    <w:qFormat/>
    <w:rsid w:val="006C09C3"/>
    <w:pPr>
      <w:ind w:left="720"/>
      <w:contextualSpacing/>
    </w:p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9/CVkJJ6ufn31+gIUXa8OSVQJw==">AMUW2mUohYXsAjxiWX7HHEBUgKLZ0P8juzOS0l8Q9xKD+21kKMzilCOTi9RumXyvMJz7VhuUk1cZPWFRjUTdlH1asXcOnWuiHu5YNHWToTWiFOTyfodmB0s=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Hans Peter Breedveldt Boer</cp:lastModifiedBy>
  <cp:revision>2</cp:revision>
  <dcterms:created xsi:type="dcterms:W3CDTF">2023-04-25T19:36:00Z</dcterms:created>
  <dcterms:modified xsi:type="dcterms:W3CDTF">2023-04-25T19:36:00Z</dcterms:modified>
</cp:coreProperties>
</file>